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38" w:rsidRDefault="00AC6A38" w:rsidP="00AC6A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AC6A38" w:rsidRDefault="00AC6A38" w:rsidP="00AC6A3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295001" w:rsidRDefault="00F559EA" w:rsidP="00F559EA">
      <w:pPr>
        <w:jc w:val="center"/>
      </w:pPr>
      <w:r w:rsidRPr="00F559EA">
        <w:rPr>
          <w:noProof/>
          <w:lang w:eastAsia="ru-RU"/>
        </w:rPr>
        <w:drawing>
          <wp:inline distT="0" distB="0" distL="0" distR="0">
            <wp:extent cx="1016162" cy="971550"/>
            <wp:effectExtent l="19050" t="0" r="0" b="0"/>
            <wp:docPr id="1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6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7E" w:rsidRDefault="00C40D7E" w:rsidP="00F55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D7E">
        <w:rPr>
          <w:rFonts w:ascii="Times New Roman" w:hAnsi="Times New Roman" w:cs="Times New Roman"/>
          <w:b/>
          <w:sz w:val="32"/>
          <w:szCs w:val="32"/>
        </w:rPr>
        <w:t xml:space="preserve">ЭНЕРГИЯ </w:t>
      </w:r>
      <w:r w:rsidR="009C4E8F">
        <w:rPr>
          <w:rFonts w:ascii="Times New Roman" w:hAnsi="Times New Roman" w:cs="Times New Roman"/>
          <w:b/>
          <w:sz w:val="32"/>
          <w:szCs w:val="32"/>
        </w:rPr>
        <w:t>ВЗАЙМЫ</w:t>
      </w:r>
    </w:p>
    <w:p w:rsidR="00AB0F69" w:rsidRDefault="00AB0F69" w:rsidP="00F55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00250" cy="2000250"/>
            <wp:effectExtent l="19050" t="0" r="0" b="0"/>
            <wp:docPr id="8" name="Рисунок 2" descr="C:\Users\PROF\Desktop\fs_image_resized25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\Desktop\fs_image_resized250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69" w:rsidRDefault="00AB0F69" w:rsidP="00F559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7106" w:rsidRDefault="00A17106" w:rsidP="00F5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Энергетик</w:t>
      </w:r>
      <w:r w:rsidR="00274A41">
        <w:rPr>
          <w:rFonts w:ascii="Times New Roman" w:hAnsi="Times New Roman" w:cs="Times New Roman"/>
          <w:b/>
          <w:sz w:val="24"/>
          <w:szCs w:val="24"/>
        </w:rPr>
        <w:t>и</w:t>
      </w:r>
      <w:r w:rsidR="009C4E8F">
        <w:rPr>
          <w:rFonts w:ascii="Times New Roman" w:hAnsi="Times New Roman" w:cs="Times New Roman"/>
          <w:b/>
          <w:sz w:val="24"/>
          <w:szCs w:val="24"/>
        </w:rPr>
        <w:t xml:space="preserve"> на короткое время могут сделать тебя бодрым, но потом полностью заберут все твои силы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C4E8F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b/>
          <w:sz w:val="24"/>
          <w:szCs w:val="24"/>
        </w:rPr>
        <w:t>виртуальный продукт</w:t>
      </w:r>
      <w:r w:rsidR="00274A41">
        <w:rPr>
          <w:rFonts w:ascii="Times New Roman" w:hAnsi="Times New Roman" w:cs="Times New Roman"/>
          <w:b/>
          <w:sz w:val="24"/>
          <w:szCs w:val="24"/>
        </w:rPr>
        <w:t>!</w:t>
      </w:r>
    </w:p>
    <w:p w:rsidR="00711E4D" w:rsidRPr="00711E4D" w:rsidRDefault="00711E4D" w:rsidP="00711E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Почему виртуальный? </w:t>
      </w:r>
      <w:r>
        <w:rPr>
          <w:rFonts w:ascii="Times New Roman" w:hAnsi="Times New Roman" w:cs="Times New Roman"/>
          <w:sz w:val="24"/>
          <w:szCs w:val="24"/>
        </w:rPr>
        <w:t>Все ингредиенты</w:t>
      </w:r>
      <w:r w:rsidR="007B718B">
        <w:rPr>
          <w:rFonts w:ascii="Times New Roman" w:hAnsi="Times New Roman" w:cs="Times New Roman"/>
          <w:sz w:val="24"/>
          <w:szCs w:val="24"/>
        </w:rPr>
        <w:t xml:space="preserve"> энергетиков  химического происхождения. Они наносят вред организму, </w:t>
      </w:r>
      <w:r w:rsidR="000F7027">
        <w:rPr>
          <w:rFonts w:ascii="Times New Roman" w:hAnsi="Times New Roman" w:cs="Times New Roman"/>
          <w:sz w:val="24"/>
          <w:szCs w:val="24"/>
        </w:rPr>
        <w:t>краду</w:t>
      </w:r>
      <w:r w:rsidR="007B718B">
        <w:rPr>
          <w:rFonts w:ascii="Times New Roman" w:hAnsi="Times New Roman" w:cs="Times New Roman"/>
          <w:sz w:val="24"/>
          <w:szCs w:val="24"/>
        </w:rPr>
        <w:t>т здоровье</w:t>
      </w:r>
      <w:r w:rsidR="000F7027">
        <w:rPr>
          <w:rFonts w:ascii="Times New Roman" w:hAnsi="Times New Roman" w:cs="Times New Roman"/>
          <w:sz w:val="24"/>
          <w:szCs w:val="24"/>
        </w:rPr>
        <w:t xml:space="preserve">, </w:t>
      </w:r>
      <w:r w:rsidR="007B718B">
        <w:rPr>
          <w:rFonts w:ascii="Times New Roman" w:hAnsi="Times New Roman" w:cs="Times New Roman"/>
          <w:sz w:val="24"/>
          <w:szCs w:val="24"/>
        </w:rPr>
        <w:t xml:space="preserve">поэтому данный продукт правильнее называть </w:t>
      </w:r>
      <w:r w:rsidR="000F7027">
        <w:rPr>
          <w:rFonts w:ascii="Times New Roman" w:hAnsi="Times New Roman" w:cs="Times New Roman"/>
          <w:sz w:val="24"/>
          <w:szCs w:val="24"/>
        </w:rPr>
        <w:t xml:space="preserve"> </w:t>
      </w:r>
      <w:r w:rsidR="000F7027" w:rsidRPr="000F70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отравляющим</w:t>
      </w:r>
      <w:r w:rsidR="00E65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химическим</w:t>
      </w:r>
      <w:r w:rsidR="000F7027" w:rsidRPr="000F7027">
        <w:rPr>
          <w:rFonts w:ascii="Times New Roman" w:hAnsi="Times New Roman" w:cs="Times New Roman"/>
          <w:sz w:val="24"/>
          <w:szCs w:val="24"/>
        </w:rPr>
        <w:t xml:space="preserve"> </w:t>
      </w:r>
      <w:r w:rsidR="007B718B" w:rsidRPr="000F7027">
        <w:rPr>
          <w:rFonts w:ascii="Times New Roman" w:hAnsi="Times New Roman" w:cs="Times New Roman"/>
          <w:b/>
          <w:sz w:val="24"/>
          <w:szCs w:val="24"/>
        </w:rPr>
        <w:t>раствором</w:t>
      </w:r>
      <w:r w:rsidR="008C5EC9">
        <w:rPr>
          <w:rFonts w:ascii="Times New Roman" w:hAnsi="Times New Roman" w:cs="Times New Roman"/>
          <w:b/>
          <w:sz w:val="24"/>
          <w:szCs w:val="24"/>
        </w:rPr>
        <w:t xml:space="preserve"> (О</w:t>
      </w:r>
      <w:r w:rsidR="00E65A53">
        <w:rPr>
          <w:rFonts w:ascii="Times New Roman" w:hAnsi="Times New Roman" w:cs="Times New Roman"/>
          <w:b/>
          <w:sz w:val="24"/>
          <w:szCs w:val="24"/>
        </w:rPr>
        <w:t>Х</w:t>
      </w:r>
      <w:r w:rsidR="008C5EC9">
        <w:rPr>
          <w:rFonts w:ascii="Times New Roman" w:hAnsi="Times New Roman" w:cs="Times New Roman"/>
          <w:b/>
          <w:sz w:val="24"/>
          <w:szCs w:val="24"/>
        </w:rPr>
        <w:t>Р)</w:t>
      </w:r>
      <w:r w:rsidR="007B718B" w:rsidRPr="000F7027">
        <w:rPr>
          <w:rFonts w:ascii="Times New Roman" w:hAnsi="Times New Roman" w:cs="Times New Roman"/>
          <w:sz w:val="24"/>
          <w:szCs w:val="24"/>
        </w:rPr>
        <w:t>.</w:t>
      </w:r>
      <w:r w:rsidR="007B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A41" w:rsidRPr="00AB0F69" w:rsidRDefault="009E5D15" w:rsidP="00274A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нужен</w:t>
      </w:r>
      <w:proofErr w:type="gramEnd"/>
      <w:r w:rsidR="00992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ОХР</w:t>
      </w:r>
      <w:r w:rsidR="00992941">
        <w:rPr>
          <w:rFonts w:ascii="Times New Roman" w:hAnsi="Times New Roman" w:cs="Times New Roman"/>
          <w:b/>
          <w:sz w:val="24"/>
          <w:szCs w:val="24"/>
        </w:rPr>
        <w:t>?</w:t>
      </w:r>
      <w:r w:rsidR="00274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A53" w:rsidRPr="00E65A53">
        <w:rPr>
          <w:rFonts w:ascii="Times New Roman" w:hAnsi="Times New Roman" w:cs="Times New Roman"/>
          <w:sz w:val="24"/>
          <w:szCs w:val="24"/>
        </w:rPr>
        <w:t>Ответ однозначный</w:t>
      </w:r>
      <w:r w:rsidR="00E65A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5A53">
        <w:rPr>
          <w:rFonts w:ascii="Times New Roman" w:hAnsi="Times New Roman" w:cs="Times New Roman"/>
          <w:sz w:val="24"/>
          <w:szCs w:val="24"/>
        </w:rPr>
        <w:t>п</w:t>
      </w:r>
      <w:r w:rsidR="00274A41" w:rsidRPr="00274A41">
        <w:rPr>
          <w:rFonts w:ascii="Times New Roman" w:hAnsi="Times New Roman" w:cs="Times New Roman"/>
          <w:sz w:val="24"/>
          <w:szCs w:val="24"/>
        </w:rPr>
        <w:t>роизводителям</w:t>
      </w:r>
      <w:r w:rsidR="00274A41">
        <w:rPr>
          <w:rFonts w:ascii="Times New Roman" w:hAnsi="Times New Roman" w:cs="Times New Roman"/>
          <w:sz w:val="24"/>
          <w:szCs w:val="24"/>
        </w:rPr>
        <w:t xml:space="preserve"> для увеличения</w:t>
      </w:r>
      <w:r w:rsidR="00711E4D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274A41">
        <w:rPr>
          <w:rFonts w:ascii="Times New Roman" w:hAnsi="Times New Roman" w:cs="Times New Roman"/>
          <w:sz w:val="24"/>
          <w:szCs w:val="24"/>
        </w:rPr>
        <w:t xml:space="preserve"> дохода</w:t>
      </w:r>
      <w:r w:rsidR="00274A41" w:rsidRPr="00274A41">
        <w:rPr>
          <w:rFonts w:ascii="Times New Roman" w:hAnsi="Times New Roman" w:cs="Times New Roman"/>
          <w:sz w:val="24"/>
          <w:szCs w:val="24"/>
        </w:rPr>
        <w:t>.</w:t>
      </w:r>
      <w:r w:rsidR="00274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8FC" w:rsidRDefault="00274A41" w:rsidP="00274A41">
      <w:pPr>
        <w:jc w:val="both"/>
        <w:rPr>
          <w:rFonts w:ascii="Times New Roman" w:hAnsi="Times New Roman" w:cs="Times New Roman"/>
          <w:sz w:val="24"/>
          <w:szCs w:val="24"/>
        </w:rPr>
      </w:pPr>
      <w:r w:rsidRPr="00711E4D">
        <w:rPr>
          <w:rFonts w:ascii="Times New Roman" w:hAnsi="Times New Roman" w:cs="Times New Roman"/>
          <w:b/>
          <w:sz w:val="24"/>
          <w:szCs w:val="24"/>
        </w:rPr>
        <w:t>Как они увеличивают свой доход?</w:t>
      </w:r>
      <w:r w:rsidR="00711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E4D">
        <w:rPr>
          <w:rFonts w:ascii="Times New Roman" w:hAnsi="Times New Roman" w:cs="Times New Roman"/>
          <w:sz w:val="24"/>
          <w:szCs w:val="24"/>
        </w:rPr>
        <w:t xml:space="preserve">Разработчики прекрасно понимают, что основными потребителями </w:t>
      </w:r>
      <w:r w:rsidR="007B718B">
        <w:rPr>
          <w:rFonts w:ascii="Times New Roman" w:hAnsi="Times New Roman" w:cs="Times New Roman"/>
          <w:sz w:val="24"/>
          <w:szCs w:val="24"/>
        </w:rPr>
        <w:t>отравляющих</w:t>
      </w:r>
      <w:r w:rsidR="00711E4D">
        <w:rPr>
          <w:rFonts w:ascii="Times New Roman" w:hAnsi="Times New Roman" w:cs="Times New Roman"/>
          <w:sz w:val="24"/>
          <w:szCs w:val="24"/>
        </w:rPr>
        <w:t xml:space="preserve"> </w:t>
      </w:r>
      <w:r w:rsidR="007B718B">
        <w:rPr>
          <w:rFonts w:ascii="Times New Roman" w:hAnsi="Times New Roman" w:cs="Times New Roman"/>
          <w:sz w:val="24"/>
          <w:szCs w:val="24"/>
        </w:rPr>
        <w:t>растворов</w:t>
      </w:r>
      <w:r w:rsidR="00711E4D">
        <w:rPr>
          <w:rFonts w:ascii="Times New Roman" w:hAnsi="Times New Roman" w:cs="Times New Roman"/>
          <w:sz w:val="24"/>
          <w:szCs w:val="24"/>
        </w:rPr>
        <w:t xml:space="preserve"> является молодежь. Поэтому цена у</w:t>
      </w:r>
      <w:r w:rsidR="007B718B">
        <w:rPr>
          <w:rFonts w:ascii="Times New Roman" w:hAnsi="Times New Roman" w:cs="Times New Roman"/>
          <w:sz w:val="24"/>
          <w:szCs w:val="24"/>
        </w:rPr>
        <w:t xml:space="preserve"> них доступная. В результате постоянного употребления</w:t>
      </w:r>
      <w:r w:rsidR="006B48FC">
        <w:rPr>
          <w:rFonts w:ascii="Times New Roman" w:hAnsi="Times New Roman" w:cs="Times New Roman"/>
          <w:sz w:val="24"/>
          <w:szCs w:val="24"/>
        </w:rPr>
        <w:t>, а в состав некоторых входит этиловый спирт, появляется зависимость, которая диктует организму употреблять более тяжелые спиртные напитки, которые делают все те же производители.</w:t>
      </w:r>
    </w:p>
    <w:p w:rsidR="00F66360" w:rsidRDefault="00F66360" w:rsidP="00F66360">
      <w:pPr>
        <w:rPr>
          <w:rFonts w:ascii="Times New Roman" w:hAnsi="Times New Roman" w:cs="Times New Roman"/>
          <w:sz w:val="24"/>
          <w:szCs w:val="24"/>
        </w:rPr>
      </w:pPr>
      <w:r w:rsidRPr="006B48FC">
        <w:rPr>
          <w:rFonts w:ascii="Times New Roman" w:hAnsi="Times New Roman" w:cs="Times New Roman"/>
          <w:b/>
          <w:sz w:val="24"/>
          <w:szCs w:val="24"/>
        </w:rPr>
        <w:t>Что в итоге?</w:t>
      </w:r>
      <w:r>
        <w:rPr>
          <w:rFonts w:ascii="Times New Roman" w:hAnsi="Times New Roman" w:cs="Times New Roman"/>
          <w:sz w:val="24"/>
          <w:szCs w:val="24"/>
        </w:rPr>
        <w:t xml:space="preserve"> Производители</w:t>
      </w:r>
      <w:r w:rsidR="007953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богатые и здоровые. </w:t>
      </w:r>
    </w:p>
    <w:p w:rsidR="00F66360" w:rsidRDefault="00F66360" w:rsidP="00F6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Люди, употребляющие отравляющие</w:t>
      </w:r>
      <w:r w:rsidRPr="00F12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смеси – без денег и плохо себя чувствуют.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1895475"/>
            <wp:effectExtent l="19050" t="0" r="9525" b="0"/>
            <wp:wrapSquare wrapText="bothSides"/>
            <wp:docPr id="9" name="Рисунок 3" descr="C:\Users\PROF\Desktop\14631796_l-e1462364279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\Desktop\14631796_l-e1462364279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7"/>
        <w:tblpPr w:leftFromText="180" w:rightFromText="180" w:vertAnchor="text" w:horzAnchor="margin" w:tblpY="-765"/>
        <w:tblW w:w="0" w:type="auto"/>
        <w:tblLook w:val="04A0"/>
      </w:tblPr>
      <w:tblGrid>
        <w:gridCol w:w="9571"/>
      </w:tblGrid>
      <w:tr w:rsidR="00F66360" w:rsidTr="00F66360">
        <w:tc>
          <w:tcPr>
            <w:tcW w:w="9571" w:type="dxa"/>
          </w:tcPr>
          <w:p w:rsidR="00F66360" w:rsidRPr="006B48FC" w:rsidRDefault="00F66360" w:rsidP="00F66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Кстати!! Сами производители алкогольной продукции ведут </w:t>
            </w:r>
            <w:r w:rsidRPr="006B48FC">
              <w:rPr>
                <w:rFonts w:ascii="Times New Roman" w:hAnsi="Times New Roman" w:cs="Times New Roman"/>
                <w:b/>
                <w:sz w:val="28"/>
                <w:szCs w:val="28"/>
              </w:rPr>
              <w:t>трезвый образ жизни!</w:t>
            </w:r>
          </w:p>
          <w:p w:rsidR="00F66360" w:rsidRDefault="00F66360" w:rsidP="00F66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35B" w:rsidRDefault="00F1235B" w:rsidP="00F1235B">
      <w:pPr>
        <w:rPr>
          <w:rFonts w:ascii="Times New Roman" w:hAnsi="Times New Roman" w:cs="Times New Roman"/>
          <w:b/>
          <w:sz w:val="24"/>
          <w:szCs w:val="24"/>
        </w:rPr>
      </w:pPr>
      <w:r w:rsidRPr="00711D9A">
        <w:rPr>
          <w:rFonts w:ascii="Times New Roman" w:hAnsi="Times New Roman" w:cs="Times New Roman"/>
          <w:b/>
          <w:sz w:val="24"/>
          <w:szCs w:val="24"/>
        </w:rPr>
        <w:t>Какие бывают последствия</w:t>
      </w:r>
      <w:r w:rsidR="009C4E8F">
        <w:rPr>
          <w:rFonts w:ascii="Times New Roman" w:hAnsi="Times New Roman" w:cs="Times New Roman"/>
          <w:b/>
          <w:sz w:val="24"/>
          <w:szCs w:val="24"/>
        </w:rPr>
        <w:t xml:space="preserve"> от ОХР</w:t>
      </w:r>
      <w:r w:rsidRPr="00711D9A">
        <w:rPr>
          <w:rFonts w:ascii="Times New Roman" w:hAnsi="Times New Roman" w:cs="Times New Roman"/>
          <w:b/>
          <w:sz w:val="24"/>
          <w:szCs w:val="24"/>
        </w:rPr>
        <w:t>?</w:t>
      </w:r>
    </w:p>
    <w:p w:rsidR="00F1235B" w:rsidRDefault="00F1235B" w:rsidP="00F1235B">
      <w:pPr>
        <w:rPr>
          <w:rFonts w:ascii="Times New Roman" w:hAnsi="Times New Roman" w:cs="Times New Roman"/>
          <w:sz w:val="24"/>
          <w:szCs w:val="24"/>
        </w:rPr>
      </w:pPr>
      <w:r w:rsidRPr="00F12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81160"/>
            <wp:effectExtent l="0" t="0" r="9525" b="0"/>
            <wp:docPr id="7" name="Рисунок 1" descr="C:\Users\PROF\Desktop\Морозова\картинки\img_53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Морозова\картинки\img_532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2" cy="2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AC0">
        <w:rPr>
          <w:rFonts w:ascii="Times New Roman" w:hAnsi="Times New Roman" w:cs="Times New Roman"/>
          <w:sz w:val="24"/>
          <w:szCs w:val="24"/>
        </w:rPr>
        <w:t xml:space="preserve">отравляющий раствор никакой энергии не </w:t>
      </w:r>
      <w:r>
        <w:rPr>
          <w:rFonts w:ascii="Times New Roman" w:hAnsi="Times New Roman" w:cs="Times New Roman"/>
          <w:sz w:val="24"/>
          <w:szCs w:val="24"/>
        </w:rPr>
        <w:t>несет</w:t>
      </w:r>
      <w:r w:rsidRPr="00222A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только </w:t>
      </w:r>
      <w:r w:rsidRPr="00222AC0">
        <w:rPr>
          <w:rFonts w:ascii="Times New Roman" w:hAnsi="Times New Roman" w:cs="Times New Roman"/>
          <w:sz w:val="24"/>
          <w:szCs w:val="24"/>
        </w:rPr>
        <w:t>использует внутренний резерв человека</w:t>
      </w:r>
      <w:r>
        <w:rPr>
          <w:rFonts w:ascii="Times New Roman" w:hAnsi="Times New Roman" w:cs="Times New Roman"/>
          <w:sz w:val="24"/>
          <w:szCs w:val="24"/>
        </w:rPr>
        <w:t>, берет энергию</w:t>
      </w:r>
      <w:r w:rsidRPr="00222AC0">
        <w:rPr>
          <w:rFonts w:ascii="Times New Roman" w:hAnsi="Times New Roman" w:cs="Times New Roman"/>
          <w:sz w:val="24"/>
          <w:szCs w:val="24"/>
        </w:rPr>
        <w:t xml:space="preserve"> в долг (энергия 25 часа). Долг</w:t>
      </w:r>
      <w:r>
        <w:rPr>
          <w:rFonts w:ascii="Times New Roman" w:hAnsi="Times New Roman" w:cs="Times New Roman"/>
          <w:sz w:val="24"/>
          <w:szCs w:val="24"/>
        </w:rPr>
        <w:t xml:space="preserve"> придется</w:t>
      </w:r>
      <w:r w:rsidRPr="00222AC0">
        <w:rPr>
          <w:rFonts w:ascii="Times New Roman" w:hAnsi="Times New Roman" w:cs="Times New Roman"/>
          <w:sz w:val="24"/>
          <w:szCs w:val="24"/>
        </w:rPr>
        <w:t xml:space="preserve"> возвраща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22AC0">
        <w:rPr>
          <w:rFonts w:ascii="Times New Roman" w:hAnsi="Times New Roman" w:cs="Times New Roman"/>
          <w:sz w:val="24"/>
          <w:szCs w:val="24"/>
        </w:rPr>
        <w:t xml:space="preserve"> с процентами в виде усталости, бессонницы, раздражительности и депрессии.</w:t>
      </w:r>
    </w:p>
    <w:p w:rsidR="00876E89" w:rsidRDefault="00876E89" w:rsidP="00876E89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81150" cy="1581150"/>
            <wp:effectExtent l="19050" t="0" r="0" b="0"/>
            <wp:docPr id="12" name="Рисунок 5" descr="C:\Users\PROF\Desktop\belyj-76-324x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\Desktop\belyj-76-324x3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52625" cy="1765267"/>
            <wp:effectExtent l="19050" t="0" r="0" b="0"/>
            <wp:docPr id="13" name="Рисунок 6" descr="C:\Users\PROF\Desktop\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\Desktop\s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81" cy="176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7300" cy="1525524"/>
            <wp:effectExtent l="19050" t="0" r="0" b="0"/>
            <wp:docPr id="14" name="Рисунок 7" descr="C:\Users\PROF\Desktop\60af52f2f1dab19194ff8c243dca34ea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F\Desktop\60af52f2f1dab19194ff8c243dca34ea_Gener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3DB9" w:rsidRPr="00711D9A" w:rsidRDefault="002C3DB9" w:rsidP="00876E89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РАЗРАЖИТЕЛЬНОСТЬ         ДЕПРЕССИЯ                  БЕССОНИЦА</w:t>
      </w:r>
    </w:p>
    <w:p w:rsidR="00B33E03" w:rsidRPr="0079534D" w:rsidRDefault="00F1235B" w:rsidP="00B57273">
      <w:pPr>
        <w:tabs>
          <w:tab w:val="left" w:pos="5025"/>
        </w:tabs>
        <w:jc w:val="both"/>
        <w:rPr>
          <w:rFonts w:ascii="Times New Roman" w:hAnsi="Times New Roman" w:cs="Times New Roman"/>
        </w:rPr>
      </w:pPr>
      <w:r w:rsidRPr="00F123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81160"/>
            <wp:effectExtent l="0" t="0" r="9525" b="0"/>
            <wp:docPr id="6" name="Рисунок 1" descr="C:\Users\PROF\Desktop\Морозова\картинки\img_53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Морозова\картинки\img_532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2" cy="2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E03" w:rsidRPr="008C30E0">
        <w:rPr>
          <w:rFonts w:ascii="Times New Roman" w:hAnsi="Times New Roman" w:cs="Times New Roman"/>
          <w:b/>
        </w:rPr>
        <w:t>повышен</w:t>
      </w:r>
      <w:r w:rsidRPr="008C30E0">
        <w:rPr>
          <w:rFonts w:ascii="Times New Roman" w:hAnsi="Times New Roman" w:cs="Times New Roman"/>
          <w:b/>
        </w:rPr>
        <w:t>ное</w:t>
      </w:r>
      <w:r w:rsidR="00B33E03" w:rsidRPr="008C30E0">
        <w:rPr>
          <w:rFonts w:ascii="Times New Roman" w:hAnsi="Times New Roman" w:cs="Times New Roman"/>
          <w:b/>
        </w:rPr>
        <w:t xml:space="preserve"> артериально</w:t>
      </w:r>
      <w:r w:rsidRPr="008C30E0">
        <w:rPr>
          <w:rFonts w:ascii="Times New Roman" w:hAnsi="Times New Roman" w:cs="Times New Roman"/>
          <w:b/>
        </w:rPr>
        <w:t>е</w:t>
      </w:r>
      <w:r w:rsidR="00B33E03" w:rsidRPr="008C30E0">
        <w:rPr>
          <w:rFonts w:ascii="Times New Roman" w:hAnsi="Times New Roman" w:cs="Times New Roman"/>
          <w:b/>
        </w:rPr>
        <w:t xml:space="preserve"> давлени</w:t>
      </w:r>
      <w:r w:rsidRPr="008C30E0">
        <w:rPr>
          <w:rFonts w:ascii="Times New Roman" w:hAnsi="Times New Roman" w:cs="Times New Roman"/>
          <w:b/>
        </w:rPr>
        <w:t>е</w:t>
      </w:r>
      <w:r w:rsidR="00966B81" w:rsidRPr="0079534D">
        <w:rPr>
          <w:rFonts w:ascii="Times New Roman" w:hAnsi="Times New Roman" w:cs="Times New Roman"/>
        </w:rPr>
        <w:t xml:space="preserve"> (сильные головные боли, аналгетики не помогают)</w:t>
      </w:r>
    </w:p>
    <w:p w:rsidR="008C5EC9" w:rsidRPr="0079534D" w:rsidRDefault="00B33E03" w:rsidP="00B57273">
      <w:pPr>
        <w:tabs>
          <w:tab w:val="left" w:pos="5025"/>
        </w:tabs>
        <w:jc w:val="both"/>
        <w:rPr>
          <w:rFonts w:ascii="Times New Roman" w:hAnsi="Times New Roman" w:cs="Times New Roman"/>
        </w:rPr>
      </w:pPr>
      <w:r w:rsidRPr="00795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" cy="281160"/>
            <wp:effectExtent l="0" t="0" r="9525" b="0"/>
            <wp:docPr id="2" name="Рисунок 1" descr="C:\Users\PROF\Desktop\Морозова\картинки\img_53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Морозова\картинки\img_532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2" cy="2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B81" w:rsidRPr="008C30E0">
        <w:rPr>
          <w:rFonts w:ascii="Times New Roman" w:hAnsi="Times New Roman" w:cs="Times New Roman"/>
          <w:b/>
        </w:rPr>
        <w:t>повышен</w:t>
      </w:r>
      <w:r w:rsidR="001317F7" w:rsidRPr="008C30E0">
        <w:rPr>
          <w:rFonts w:ascii="Times New Roman" w:hAnsi="Times New Roman" w:cs="Times New Roman"/>
          <w:b/>
        </w:rPr>
        <w:t>ный</w:t>
      </w:r>
      <w:r w:rsidR="00966B81" w:rsidRPr="008C30E0">
        <w:rPr>
          <w:rFonts w:ascii="Times New Roman" w:hAnsi="Times New Roman" w:cs="Times New Roman"/>
          <w:b/>
        </w:rPr>
        <w:t xml:space="preserve"> </w:t>
      </w:r>
      <w:r w:rsidR="001317F7" w:rsidRPr="008C30E0">
        <w:rPr>
          <w:rFonts w:ascii="Times New Roman" w:hAnsi="Times New Roman" w:cs="Times New Roman"/>
          <w:b/>
        </w:rPr>
        <w:t>уровень</w:t>
      </w:r>
      <w:r w:rsidRPr="008C30E0">
        <w:rPr>
          <w:rFonts w:ascii="Times New Roman" w:hAnsi="Times New Roman" w:cs="Times New Roman"/>
          <w:b/>
        </w:rPr>
        <w:t xml:space="preserve"> сахара в крови</w:t>
      </w:r>
      <w:r w:rsidR="008D29B4" w:rsidRPr="0079534D">
        <w:rPr>
          <w:rFonts w:ascii="Times New Roman" w:hAnsi="Times New Roman" w:cs="Times New Roman"/>
        </w:rPr>
        <w:t xml:space="preserve"> (сухость во рту, жажда, риск развития сахарного диабета</w:t>
      </w:r>
      <w:r w:rsidR="008C30E0">
        <w:rPr>
          <w:rFonts w:ascii="Times New Roman" w:hAnsi="Times New Roman" w:cs="Times New Roman"/>
        </w:rPr>
        <w:t xml:space="preserve"> и до конца жизни пить таблетки и каждый день делать инъекции</w:t>
      </w:r>
      <w:r w:rsidR="008D29B4" w:rsidRPr="0079534D">
        <w:rPr>
          <w:rFonts w:ascii="Times New Roman" w:hAnsi="Times New Roman" w:cs="Times New Roman"/>
        </w:rPr>
        <w:t>)</w:t>
      </w:r>
    </w:p>
    <w:p w:rsidR="001D39A2" w:rsidRPr="0079534D" w:rsidRDefault="008C5EC9" w:rsidP="00B57273">
      <w:pPr>
        <w:tabs>
          <w:tab w:val="left" w:pos="5025"/>
        </w:tabs>
        <w:jc w:val="both"/>
        <w:rPr>
          <w:rFonts w:ascii="Times New Roman" w:hAnsi="Times New Roman" w:cs="Times New Roman"/>
        </w:rPr>
      </w:pPr>
      <w:r w:rsidRPr="0079534D">
        <w:rPr>
          <w:rFonts w:ascii="Times New Roman" w:hAnsi="Times New Roman" w:cs="Times New Roman"/>
        </w:rPr>
        <w:t xml:space="preserve"> </w:t>
      </w:r>
      <w:r w:rsidRPr="00795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" cy="281160"/>
            <wp:effectExtent l="0" t="0" r="9525" b="0"/>
            <wp:docPr id="4" name="Рисунок 1" descr="C:\Users\PROF\Desktop\Морозова\картинки\img_53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Морозова\картинки\img_532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2" cy="2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0E0">
        <w:rPr>
          <w:rFonts w:ascii="Times New Roman" w:hAnsi="Times New Roman" w:cs="Times New Roman"/>
          <w:b/>
        </w:rPr>
        <w:t>повышение массы тела</w:t>
      </w:r>
      <w:r w:rsidRPr="0079534D">
        <w:rPr>
          <w:rFonts w:ascii="Times New Roman" w:hAnsi="Times New Roman" w:cs="Times New Roman"/>
        </w:rPr>
        <w:t xml:space="preserve"> (</w:t>
      </w:r>
      <w:r w:rsidR="00222AC0" w:rsidRPr="0079534D">
        <w:rPr>
          <w:rFonts w:ascii="Times New Roman" w:hAnsi="Times New Roman" w:cs="Times New Roman"/>
        </w:rPr>
        <w:t xml:space="preserve">ОХР - </w:t>
      </w:r>
      <w:proofErr w:type="gramStart"/>
      <w:r w:rsidR="00222AC0" w:rsidRPr="0079534D">
        <w:rPr>
          <w:rFonts w:ascii="Times New Roman" w:hAnsi="Times New Roman" w:cs="Times New Roman"/>
        </w:rPr>
        <w:t>высококалорийный</w:t>
      </w:r>
      <w:proofErr w:type="gramEnd"/>
      <w:r w:rsidR="00222AC0" w:rsidRPr="0079534D">
        <w:rPr>
          <w:rFonts w:ascii="Times New Roman" w:hAnsi="Times New Roman" w:cs="Times New Roman"/>
        </w:rPr>
        <w:t xml:space="preserve">) </w:t>
      </w:r>
    </w:p>
    <w:p w:rsidR="00097EB5" w:rsidRPr="0079534D" w:rsidRDefault="00097EB5" w:rsidP="00B57273">
      <w:pPr>
        <w:tabs>
          <w:tab w:val="left" w:pos="5025"/>
        </w:tabs>
        <w:jc w:val="both"/>
        <w:rPr>
          <w:rFonts w:ascii="Times New Roman" w:hAnsi="Times New Roman" w:cs="Times New Roman"/>
        </w:rPr>
      </w:pPr>
      <w:r w:rsidRPr="00795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" cy="281160"/>
            <wp:effectExtent l="0" t="0" r="9525" b="0"/>
            <wp:docPr id="15" name="Рисунок 1" descr="C:\Users\PROF\Desktop\Морозова\картинки\img_53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Морозова\картинки\img_532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2" cy="2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3F21">
        <w:rPr>
          <w:rFonts w:ascii="Times New Roman" w:hAnsi="Times New Roman" w:cs="Times New Roman"/>
          <w:b/>
        </w:rPr>
        <w:t>отсутствие возможности родить здорового ребенка</w:t>
      </w:r>
      <w:r w:rsidR="008C30E0">
        <w:rPr>
          <w:rFonts w:ascii="Times New Roman" w:hAnsi="Times New Roman" w:cs="Times New Roman"/>
        </w:rPr>
        <w:t xml:space="preserve"> (этиловый спирт влияют на мутацию женских и мужских половых клеток)</w:t>
      </w:r>
    </w:p>
    <w:p w:rsidR="00222AC0" w:rsidRPr="0079534D" w:rsidRDefault="00222AC0" w:rsidP="00B57273">
      <w:pPr>
        <w:tabs>
          <w:tab w:val="left" w:pos="5025"/>
        </w:tabs>
        <w:jc w:val="both"/>
        <w:rPr>
          <w:rFonts w:ascii="Times New Roman" w:hAnsi="Times New Roman" w:cs="Times New Roman"/>
        </w:rPr>
      </w:pPr>
      <w:r w:rsidRPr="0079534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8125" cy="281160"/>
            <wp:effectExtent l="0" t="0" r="9525" b="0"/>
            <wp:docPr id="5" name="Рисунок 1" descr="C:\Users\PROF\Desktop\Морозова\картинки\img_53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Морозова\картинки\img_5320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2" cy="2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0E0" w:rsidRPr="008A3F21">
        <w:rPr>
          <w:rFonts w:ascii="Times New Roman" w:hAnsi="Times New Roman" w:cs="Times New Roman"/>
          <w:b/>
        </w:rPr>
        <w:t>смертельные исходы.</w:t>
      </w:r>
      <w:r w:rsidRPr="0079534D">
        <w:rPr>
          <w:rFonts w:ascii="Times New Roman" w:hAnsi="Times New Roman" w:cs="Times New Roman"/>
        </w:rPr>
        <w:t xml:space="preserve"> ОХР усиливает действие алкоголя, если они употребляются вместе. Особенно это опасно для людей с заболеваниями сердца.</w:t>
      </w:r>
    </w:p>
    <w:p w:rsidR="001317F7" w:rsidRPr="00F40D20" w:rsidRDefault="009A659C" w:rsidP="0090341D">
      <w:pPr>
        <w:tabs>
          <w:tab w:val="left" w:pos="50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D20">
        <w:rPr>
          <w:rFonts w:ascii="Times New Roman" w:hAnsi="Times New Roman" w:cs="Times New Roman"/>
          <w:b/>
          <w:sz w:val="28"/>
          <w:szCs w:val="28"/>
        </w:rPr>
        <w:t>Ч</w:t>
      </w:r>
      <w:r w:rsidR="00F40D20" w:rsidRPr="00F40D20">
        <w:rPr>
          <w:rFonts w:ascii="Times New Roman" w:hAnsi="Times New Roman" w:cs="Times New Roman"/>
          <w:b/>
          <w:sz w:val="28"/>
          <w:szCs w:val="28"/>
        </w:rPr>
        <w:t>ем заменить</w:t>
      </w:r>
      <w:r w:rsidR="00876E89" w:rsidRPr="00F40D20">
        <w:rPr>
          <w:rFonts w:ascii="Times New Roman" w:hAnsi="Times New Roman" w:cs="Times New Roman"/>
          <w:b/>
          <w:sz w:val="28"/>
          <w:szCs w:val="28"/>
        </w:rPr>
        <w:t>?</w:t>
      </w:r>
    </w:p>
    <w:p w:rsidR="007A4FF0" w:rsidRDefault="007A4FF0" w:rsidP="007A4FF0">
      <w:pPr>
        <w:tabs>
          <w:tab w:val="left" w:pos="50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314325"/>
            <wp:effectExtent l="19050" t="0" r="9525" b="0"/>
            <wp:docPr id="16" name="Рисунок 1" descr="C:\Users\PROF\Desktop\3f254ef13ddbe8eac197194f57e9b2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3f254ef13ddbe8eac197194f57e9b21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к</w:t>
      </w:r>
      <w:r w:rsidR="00F40D20" w:rsidRPr="00F40D20">
        <w:rPr>
          <w:rFonts w:ascii="Times New Roman" w:hAnsi="Times New Roman" w:cs="Times New Roman"/>
          <w:sz w:val="28"/>
          <w:szCs w:val="28"/>
        </w:rPr>
        <w:t>репким чаем с сахаром</w:t>
      </w:r>
      <w:r w:rsidR="00D037FC">
        <w:rPr>
          <w:rFonts w:ascii="Times New Roman" w:hAnsi="Times New Roman" w:cs="Times New Roman"/>
          <w:sz w:val="28"/>
          <w:szCs w:val="28"/>
        </w:rPr>
        <w:t xml:space="preserve"> (лучше зеленым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A4FF0" w:rsidRDefault="007A4FF0" w:rsidP="007A4FF0">
      <w:pPr>
        <w:tabs>
          <w:tab w:val="left" w:pos="5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4F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17" name="Рисунок 1" descr="C:\Users\PROF\Desktop\3f254ef13ddbe8eac197194f57e9b2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3f254ef13ddbe8eac197194f57e9b21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натуральным кофе</w:t>
      </w:r>
    </w:p>
    <w:p w:rsidR="007A4FF0" w:rsidRDefault="007A4FF0" w:rsidP="007A4FF0">
      <w:pPr>
        <w:tabs>
          <w:tab w:val="left" w:pos="5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4FF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95275" cy="295275"/>
            <wp:effectExtent l="19050" t="0" r="9525" b="0"/>
            <wp:docPr id="18" name="Рисунок 1" descr="C:\Users\PROF\Desktop\3f254ef13ddbe8eac197194f57e9b2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3f254ef13ddbe8eac197194f57e9b21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темным шоколадом  с содержание</w:t>
      </w:r>
      <w:r w:rsidR="00D037FC">
        <w:rPr>
          <w:rFonts w:ascii="Times New Roman" w:hAnsi="Times New Roman" w:cs="Times New Roman"/>
          <w:sz w:val="28"/>
          <w:szCs w:val="28"/>
        </w:rPr>
        <w:t>м какао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FC">
        <w:rPr>
          <w:rFonts w:ascii="Times New Roman" w:hAnsi="Times New Roman" w:cs="Times New Roman"/>
          <w:sz w:val="28"/>
          <w:szCs w:val="28"/>
        </w:rPr>
        <w:t>более 60-70%</w:t>
      </w:r>
    </w:p>
    <w:p w:rsidR="00D037FC" w:rsidRDefault="00D037FC" w:rsidP="007A4FF0">
      <w:pPr>
        <w:tabs>
          <w:tab w:val="left" w:pos="50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37F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95275" cy="295275"/>
            <wp:effectExtent l="19050" t="0" r="9525" b="0"/>
            <wp:docPr id="19" name="Рисунок 1" descr="C:\Users\PROF\Desktop\3f254ef13ddbe8eac197194f57e9b2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\Desktop\3f254ef13ddbe8eac197194f57e9b21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физическими упражнениями</w:t>
      </w:r>
    </w:p>
    <w:p w:rsidR="00D037FC" w:rsidRPr="00D037FC" w:rsidRDefault="0090341D" w:rsidP="00D037FC">
      <w:pPr>
        <w:tabs>
          <w:tab w:val="left" w:pos="50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7FC">
        <w:rPr>
          <w:rFonts w:ascii="Times New Roman" w:hAnsi="Times New Roman" w:cs="Times New Roman"/>
          <w:b/>
          <w:sz w:val="24"/>
          <w:szCs w:val="24"/>
        </w:rPr>
        <w:t>Использ</w:t>
      </w:r>
      <w:r w:rsidR="007A4FF0" w:rsidRPr="00D037FC">
        <w:rPr>
          <w:rFonts w:ascii="Times New Roman" w:hAnsi="Times New Roman" w:cs="Times New Roman"/>
          <w:b/>
          <w:sz w:val="24"/>
          <w:szCs w:val="24"/>
        </w:rPr>
        <w:t>уйте</w:t>
      </w:r>
      <w:r w:rsidRPr="00D037FC">
        <w:rPr>
          <w:rFonts w:ascii="Times New Roman" w:hAnsi="Times New Roman" w:cs="Times New Roman"/>
          <w:b/>
          <w:sz w:val="24"/>
          <w:szCs w:val="24"/>
        </w:rPr>
        <w:t xml:space="preserve"> свой шанс - вести здоровый образ жизни и быть счас</w:t>
      </w:r>
      <w:r w:rsidR="00D037FC">
        <w:rPr>
          <w:rFonts w:ascii="Times New Roman" w:hAnsi="Times New Roman" w:cs="Times New Roman"/>
          <w:b/>
          <w:sz w:val="24"/>
          <w:szCs w:val="24"/>
        </w:rPr>
        <w:t>тливыми!</w:t>
      </w:r>
    </w:p>
    <w:p w:rsidR="00FF3201" w:rsidRPr="00D037FC" w:rsidRDefault="00D037FC" w:rsidP="00D037FC">
      <w:pPr>
        <w:tabs>
          <w:tab w:val="left" w:pos="5025"/>
        </w:tabs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14675" cy="3114675"/>
            <wp:effectExtent l="19050" t="0" r="9525" b="0"/>
            <wp:docPr id="23" name="Рисунок 2" descr="C:\Users\PROF\Desktop\_53562-35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\Desktop\_53562-3503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01" w:rsidRDefault="00FF3201" w:rsidP="009E5D15">
      <w:pPr>
        <w:spacing w:before="120" w:after="12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201" w:rsidRDefault="00FF3201" w:rsidP="009E5D15">
      <w:pPr>
        <w:spacing w:before="120" w:after="12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15" w:rsidRDefault="009E5D15" w:rsidP="009E5D15">
      <w:pPr>
        <w:spacing w:before="120" w:after="120" w:line="240" w:lineRule="auto"/>
        <w:ind w:firstLine="284"/>
        <w:contextualSpacing/>
        <w:jc w:val="center"/>
        <w:rPr>
          <w:rFonts w:eastAsia="Calibri" w:cs="Times New Roman"/>
          <w:b/>
          <w:szCs w:val="16"/>
        </w:rPr>
      </w:pPr>
      <w:r>
        <w:rPr>
          <w:rFonts w:eastAsia="Calibri" w:cs="Times New Roman"/>
          <w:b/>
          <w:szCs w:val="16"/>
        </w:rPr>
        <w:t>Министерство здравоохранения Астраханской</w:t>
      </w:r>
      <w:r>
        <w:rPr>
          <w:rFonts w:eastAsia="Calibri" w:cs="Times New Roman"/>
          <w:b/>
          <w:sz w:val="24"/>
          <w:szCs w:val="18"/>
        </w:rPr>
        <w:t xml:space="preserve"> </w:t>
      </w:r>
      <w:r>
        <w:rPr>
          <w:rFonts w:eastAsia="Calibri" w:cs="Times New Roman"/>
          <w:b/>
          <w:szCs w:val="16"/>
        </w:rPr>
        <w:t xml:space="preserve">области </w:t>
      </w:r>
    </w:p>
    <w:p w:rsidR="009E5D15" w:rsidRDefault="009E5D15" w:rsidP="009E5D15">
      <w:pPr>
        <w:spacing w:before="120" w:after="120" w:line="240" w:lineRule="auto"/>
        <w:ind w:firstLine="284"/>
        <w:contextualSpacing/>
        <w:jc w:val="center"/>
        <w:rPr>
          <w:szCs w:val="16"/>
        </w:rPr>
      </w:pPr>
      <w:r>
        <w:rPr>
          <w:rFonts w:eastAsia="Calibri" w:cs="Times New Roman"/>
          <w:b/>
          <w:szCs w:val="16"/>
        </w:rPr>
        <w:t>ГБУЗ АО «Центр медицинской профилактики»</w:t>
      </w:r>
    </w:p>
    <w:p w:rsidR="009E5D15" w:rsidRDefault="009E5D15" w:rsidP="009E5D15">
      <w:pPr>
        <w:spacing w:after="120" w:line="240" w:lineRule="auto"/>
        <w:contextualSpacing/>
        <w:jc w:val="center"/>
        <w:rPr>
          <w:rFonts w:eastAsia="Calibri" w:cs="Times New Roman"/>
          <w:b/>
          <w:szCs w:val="16"/>
        </w:rPr>
      </w:pPr>
      <w:r>
        <w:rPr>
          <w:rFonts w:eastAsia="Calibri" w:cs="Times New Roman"/>
          <w:b/>
          <w:szCs w:val="16"/>
        </w:rPr>
        <w:t>414024, г. Астрахань, пл. Свободы/ул. Котовского д. 2/6</w:t>
      </w:r>
    </w:p>
    <w:p w:rsidR="009E5D15" w:rsidRDefault="009E5D15" w:rsidP="009E5D15">
      <w:pPr>
        <w:spacing w:after="0" w:line="240" w:lineRule="auto"/>
        <w:contextualSpacing/>
        <w:jc w:val="center"/>
        <w:rPr>
          <w:rFonts w:eastAsia="Calibri" w:cs="Times New Roman"/>
          <w:b/>
          <w:szCs w:val="16"/>
        </w:rPr>
      </w:pPr>
      <w:r>
        <w:rPr>
          <w:rFonts w:eastAsia="Calibri" w:cs="Times New Roman"/>
          <w:b/>
          <w:szCs w:val="16"/>
        </w:rPr>
        <w:t xml:space="preserve">Тел. (факс) 8(851) 51-24-77, </w:t>
      </w:r>
      <w:r>
        <w:rPr>
          <w:rFonts w:eastAsia="Calibri" w:cs="Times New Roman"/>
          <w:b/>
          <w:szCs w:val="16"/>
          <w:lang w:val="en-US"/>
        </w:rPr>
        <w:t>e</w:t>
      </w:r>
      <w:r>
        <w:rPr>
          <w:rFonts w:eastAsia="Calibri" w:cs="Times New Roman"/>
          <w:b/>
          <w:szCs w:val="16"/>
        </w:rPr>
        <w:t>-</w:t>
      </w:r>
      <w:r>
        <w:rPr>
          <w:rFonts w:eastAsia="Calibri" w:cs="Times New Roman"/>
          <w:b/>
          <w:szCs w:val="16"/>
          <w:lang w:val="en-US"/>
        </w:rPr>
        <w:t>mail</w:t>
      </w:r>
      <w:r>
        <w:rPr>
          <w:rFonts w:eastAsia="Calibri" w:cs="Times New Roman"/>
          <w:b/>
          <w:szCs w:val="16"/>
        </w:rPr>
        <w:t xml:space="preserve">: </w:t>
      </w:r>
      <w:hyperlink r:id="rId15" w:history="1">
        <w:r>
          <w:rPr>
            <w:rStyle w:val="a6"/>
            <w:rFonts w:eastAsia="Calibri"/>
            <w:b/>
            <w:szCs w:val="16"/>
            <w:lang w:val="en-US"/>
          </w:rPr>
          <w:t>kcvlimp</w:t>
        </w:r>
        <w:r>
          <w:rPr>
            <w:rStyle w:val="a6"/>
            <w:rFonts w:eastAsia="Calibri"/>
            <w:b/>
            <w:szCs w:val="16"/>
          </w:rPr>
          <w:t>_77@</w:t>
        </w:r>
        <w:r>
          <w:rPr>
            <w:rStyle w:val="a6"/>
            <w:rFonts w:eastAsia="Calibri"/>
            <w:b/>
            <w:szCs w:val="16"/>
            <w:lang w:val="en-US"/>
          </w:rPr>
          <w:t>mail</w:t>
        </w:r>
        <w:r>
          <w:rPr>
            <w:rStyle w:val="a6"/>
            <w:rFonts w:eastAsia="Calibri"/>
            <w:b/>
            <w:szCs w:val="16"/>
          </w:rPr>
          <w:t>.</w:t>
        </w:r>
        <w:r>
          <w:rPr>
            <w:rStyle w:val="a6"/>
            <w:rFonts w:eastAsia="Calibri"/>
            <w:b/>
            <w:szCs w:val="16"/>
            <w:lang w:val="en-US"/>
          </w:rPr>
          <w:t>ru</w:t>
        </w:r>
      </w:hyperlink>
    </w:p>
    <w:p w:rsidR="009E5D15" w:rsidRPr="009E5D15" w:rsidRDefault="009E5D15" w:rsidP="009E5D15">
      <w:pPr>
        <w:spacing w:line="240" w:lineRule="auto"/>
        <w:jc w:val="center"/>
        <w:rPr>
          <w:rFonts w:cs="Times New Roman"/>
          <w:b/>
          <w:color w:val="0F243E" w:themeColor="text2" w:themeShade="80"/>
          <w:sz w:val="24"/>
          <w:szCs w:val="24"/>
          <w:u w:val="single"/>
        </w:rPr>
      </w:pPr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 xml:space="preserve">САЙТ: </w:t>
      </w:r>
      <w:proofErr w:type="spellStart"/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>гбуз</w:t>
      </w:r>
      <w:proofErr w:type="spellEnd"/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>–</w:t>
      </w:r>
      <w:proofErr w:type="spellStart"/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>ао</w:t>
      </w:r>
      <w:proofErr w:type="spellEnd"/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>–</w:t>
      </w:r>
      <w:proofErr w:type="spellStart"/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>цмп</w:t>
      </w:r>
      <w:proofErr w:type="gramStart"/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>.р</w:t>
      </w:r>
      <w:proofErr w:type="gramEnd"/>
      <w:r w:rsidRPr="009E5D15">
        <w:rPr>
          <w:rFonts w:cs="Times New Roman"/>
          <w:b/>
          <w:color w:val="0F243E" w:themeColor="text2" w:themeShade="80"/>
          <w:sz w:val="24"/>
          <w:szCs w:val="24"/>
          <w:u w:val="single"/>
        </w:rPr>
        <w:t>ф</w:t>
      </w:r>
      <w:proofErr w:type="spellEnd"/>
    </w:p>
    <w:p w:rsidR="00CA7D10" w:rsidRPr="00B33E03" w:rsidRDefault="00CA7D10" w:rsidP="008C5EC9">
      <w:pPr>
        <w:tabs>
          <w:tab w:val="left" w:pos="502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D10" w:rsidRDefault="00CA7D10" w:rsidP="00C40D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2F7" w:rsidRPr="00C40D7E" w:rsidRDefault="00E662F7" w:rsidP="00C40D7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662F7" w:rsidRPr="00C40D7E" w:rsidSect="0029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EA"/>
    <w:rsid w:val="00025402"/>
    <w:rsid w:val="00097EB5"/>
    <w:rsid w:val="000F7027"/>
    <w:rsid w:val="00100176"/>
    <w:rsid w:val="001317F7"/>
    <w:rsid w:val="001D39A2"/>
    <w:rsid w:val="00222AC0"/>
    <w:rsid w:val="00274A41"/>
    <w:rsid w:val="00295001"/>
    <w:rsid w:val="002C3DB9"/>
    <w:rsid w:val="005B2A3D"/>
    <w:rsid w:val="00660BD0"/>
    <w:rsid w:val="006B48FC"/>
    <w:rsid w:val="00711D9A"/>
    <w:rsid w:val="00711E4D"/>
    <w:rsid w:val="0079534D"/>
    <w:rsid w:val="007A4FF0"/>
    <w:rsid w:val="007B718B"/>
    <w:rsid w:val="00876E89"/>
    <w:rsid w:val="00886D79"/>
    <w:rsid w:val="008A3F21"/>
    <w:rsid w:val="008C30E0"/>
    <w:rsid w:val="008C5EC9"/>
    <w:rsid w:val="008D29B4"/>
    <w:rsid w:val="0090341D"/>
    <w:rsid w:val="00926B3F"/>
    <w:rsid w:val="00966B81"/>
    <w:rsid w:val="00992941"/>
    <w:rsid w:val="009A659C"/>
    <w:rsid w:val="009C4E8F"/>
    <w:rsid w:val="009E5D15"/>
    <w:rsid w:val="00A17106"/>
    <w:rsid w:val="00AA5F67"/>
    <w:rsid w:val="00AB0F69"/>
    <w:rsid w:val="00AC6A38"/>
    <w:rsid w:val="00B33E03"/>
    <w:rsid w:val="00B57273"/>
    <w:rsid w:val="00BA53FC"/>
    <w:rsid w:val="00BE7096"/>
    <w:rsid w:val="00C40D7E"/>
    <w:rsid w:val="00CA7D10"/>
    <w:rsid w:val="00D037FC"/>
    <w:rsid w:val="00E65A53"/>
    <w:rsid w:val="00E662F7"/>
    <w:rsid w:val="00F1235B"/>
    <w:rsid w:val="00F26934"/>
    <w:rsid w:val="00F40D20"/>
    <w:rsid w:val="00F559EA"/>
    <w:rsid w:val="00F66360"/>
    <w:rsid w:val="00F7678B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9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5D15"/>
    <w:rPr>
      <w:color w:val="0000FF"/>
      <w:u w:val="single"/>
    </w:rPr>
  </w:style>
  <w:style w:type="table" w:styleId="a7">
    <w:name w:val="Table Grid"/>
    <w:basedOn w:val="a1"/>
    <w:uiPriority w:val="59"/>
    <w:rsid w:val="009E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kcvlimp_77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3D784-ADDC-46CA-8E58-F48C7E31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33</cp:revision>
  <dcterms:created xsi:type="dcterms:W3CDTF">2019-07-30T11:47:00Z</dcterms:created>
  <dcterms:modified xsi:type="dcterms:W3CDTF">2019-08-01T08:12:00Z</dcterms:modified>
</cp:coreProperties>
</file>